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Vsebina: </w:t>
      </w:r>
      <w:r w:rsidR="00F52224">
        <w:rPr>
          <w:rFonts w:ascii="Arial" w:eastAsia="Calibri" w:hAnsi="Arial" w:cs="Arial"/>
          <w:b/>
          <w:sz w:val="24"/>
          <w:szCs w:val="24"/>
        </w:rPr>
        <w:t>PAZI, LUKNJA!</w:t>
      </w:r>
    </w:p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D11A2" w:rsidRDefault="009D11A2" w:rsidP="009D11A2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Področje: </w:t>
      </w:r>
      <w:r w:rsidR="00F52224">
        <w:rPr>
          <w:rFonts w:ascii="Arial" w:eastAsia="Calibri" w:hAnsi="Arial" w:cs="Arial"/>
          <w:b/>
          <w:sz w:val="24"/>
          <w:szCs w:val="24"/>
        </w:rPr>
        <w:t>GIBANJE</w:t>
      </w:r>
    </w:p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Primernost vsebine za starost otrok: </w:t>
      </w:r>
      <w:r w:rsidR="00F52224">
        <w:rPr>
          <w:rFonts w:ascii="Arial" w:eastAsia="Calibri" w:hAnsi="Arial" w:cs="Arial"/>
          <w:b/>
          <w:sz w:val="24"/>
          <w:szCs w:val="24"/>
        </w:rPr>
        <w:t>3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CB7911">
        <w:rPr>
          <w:rFonts w:ascii="Arial" w:eastAsia="Calibri" w:hAnsi="Arial" w:cs="Arial"/>
          <w:b/>
          <w:sz w:val="24"/>
          <w:szCs w:val="24"/>
        </w:rPr>
        <w:t>6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let</w:t>
      </w:r>
    </w:p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>Vsebino pripravila strokovna delavka: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Aleksandra Tkavc, dipl. vzg.</w:t>
      </w:r>
    </w:p>
    <w:p w:rsidR="009D11A2" w:rsidRDefault="009D11A2">
      <w:pPr>
        <w:rPr>
          <w:rFonts w:ascii="Arial" w:hAnsi="Arial" w:cs="Arial"/>
          <w:b/>
          <w:sz w:val="24"/>
          <w:szCs w:val="24"/>
        </w:rPr>
      </w:pPr>
    </w:p>
    <w:p w:rsidR="00CC5123" w:rsidRDefault="009D11A2">
      <w:pPr>
        <w:rPr>
          <w:rFonts w:ascii="Arial" w:hAnsi="Arial" w:cs="Arial"/>
          <w:b/>
          <w:sz w:val="24"/>
          <w:szCs w:val="24"/>
        </w:rPr>
      </w:pPr>
      <w:r w:rsidRPr="009D11A2">
        <w:rPr>
          <w:rFonts w:ascii="Arial" w:hAnsi="Arial" w:cs="Arial"/>
          <w:b/>
          <w:sz w:val="24"/>
          <w:szCs w:val="24"/>
        </w:rPr>
        <w:t>Opis dejavnosti:</w:t>
      </w:r>
    </w:p>
    <w:p w:rsidR="00CB7911" w:rsidRDefault="00B66D0F" w:rsidP="00CB7911">
      <w:pPr>
        <w:rPr>
          <w:rFonts w:ascii="Arial" w:hAnsi="Arial" w:cs="Arial"/>
          <w:sz w:val="24"/>
          <w:szCs w:val="24"/>
        </w:rPr>
      </w:pPr>
      <w:r w:rsidRPr="00B66D0F">
        <w:rPr>
          <w:rFonts w:ascii="Arial" w:hAnsi="Arial" w:cs="Arial"/>
          <w:sz w:val="24"/>
          <w:szCs w:val="24"/>
        </w:rPr>
        <w:t>Potrebujemo:</w:t>
      </w:r>
    </w:p>
    <w:p w:rsidR="00736CB6" w:rsidRDefault="005432CD" w:rsidP="00736CB6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žogo / </w:t>
      </w:r>
      <w:r w:rsidR="00F52224">
        <w:rPr>
          <w:rFonts w:ascii="Arial" w:hAnsi="Arial" w:cs="Arial"/>
          <w:sz w:val="24"/>
          <w:szCs w:val="24"/>
        </w:rPr>
        <w:t>balon</w:t>
      </w:r>
    </w:p>
    <w:p w:rsidR="00F52224" w:rsidRPr="00736CB6" w:rsidRDefault="005432CD" w:rsidP="00736CB6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večji kos blaga / </w:t>
      </w:r>
      <w:r w:rsidR="00F52224">
        <w:rPr>
          <w:rFonts w:ascii="Arial" w:hAnsi="Arial" w:cs="Arial"/>
          <w:sz w:val="24"/>
          <w:szCs w:val="24"/>
        </w:rPr>
        <w:t>večjo rjuho</w:t>
      </w:r>
    </w:p>
    <w:p w:rsidR="00CB7911" w:rsidRPr="00CB7911" w:rsidRDefault="00CB7911" w:rsidP="00CB7911">
      <w:pPr>
        <w:pStyle w:val="Odstavekseznama"/>
        <w:rPr>
          <w:rFonts w:ascii="Arial" w:hAnsi="Arial" w:cs="Arial"/>
          <w:sz w:val="24"/>
          <w:szCs w:val="24"/>
        </w:rPr>
      </w:pPr>
    </w:p>
    <w:p w:rsidR="005432CD" w:rsidRDefault="00F52224" w:rsidP="009D2E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52224">
        <w:rPr>
          <w:rFonts w:ascii="Arial" w:hAnsi="Arial" w:cs="Arial"/>
          <w:sz w:val="24"/>
          <w:szCs w:val="24"/>
        </w:rPr>
        <w:t>Dejavnost lahko izvedemo z baloni ali pa z</w:t>
      </w:r>
      <w:r>
        <w:rPr>
          <w:rFonts w:ascii="Arial" w:hAnsi="Arial" w:cs="Arial"/>
          <w:sz w:val="24"/>
          <w:szCs w:val="24"/>
        </w:rPr>
        <w:t xml:space="preserve"> malo lažjimi </w:t>
      </w:r>
      <w:r w:rsidRPr="00F52224">
        <w:rPr>
          <w:rFonts w:ascii="Arial" w:hAnsi="Arial" w:cs="Arial"/>
          <w:sz w:val="24"/>
          <w:szCs w:val="24"/>
        </w:rPr>
        <w:t>žogami.</w:t>
      </w:r>
      <w:r>
        <w:rPr>
          <w:rFonts w:ascii="Arial" w:hAnsi="Arial" w:cs="Arial"/>
          <w:sz w:val="24"/>
          <w:szCs w:val="24"/>
        </w:rPr>
        <w:t xml:space="preserve"> V </w:t>
      </w:r>
      <w:r w:rsidR="005432CD">
        <w:rPr>
          <w:rFonts w:ascii="Arial" w:hAnsi="Arial" w:cs="Arial"/>
          <w:sz w:val="24"/>
          <w:szCs w:val="24"/>
        </w:rPr>
        <w:t xml:space="preserve">večji kos blaga ali </w:t>
      </w:r>
      <w:r>
        <w:rPr>
          <w:rFonts w:ascii="Arial" w:hAnsi="Arial" w:cs="Arial"/>
          <w:sz w:val="24"/>
          <w:szCs w:val="24"/>
        </w:rPr>
        <w:t xml:space="preserve">večjo neuporabno rjuho </w:t>
      </w:r>
      <w:r w:rsidR="005432CD">
        <w:rPr>
          <w:rFonts w:ascii="Arial" w:hAnsi="Arial" w:cs="Arial"/>
          <w:sz w:val="24"/>
          <w:szCs w:val="24"/>
        </w:rPr>
        <w:t>izrežemo dve ali tri luknje, ki naj bodo malo večje od velikosti žoge ali balona. Nato rjuho razpremo tako, da jo vsak igralec drži na svojem koncu. Nanjo položimo žogo / balon in pazimo, da nam ne pade skozi luknjo.</w:t>
      </w:r>
    </w:p>
    <w:p w:rsidR="00F52224" w:rsidRPr="00F52224" w:rsidRDefault="005432CD" w:rsidP="009D2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Igra je zelo zabavna za vso družino!   </w:t>
      </w:r>
    </w:p>
    <w:bookmarkEnd w:id="0"/>
    <w:p w:rsidR="009D11A2" w:rsidRDefault="005432CD">
      <w:r w:rsidRPr="005432CD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654050</wp:posOffset>
            </wp:positionV>
            <wp:extent cx="4071620" cy="3105150"/>
            <wp:effectExtent l="1905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11A2" w:rsidSect="00CC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A05"/>
    <w:multiLevelType w:val="hybridMultilevel"/>
    <w:tmpl w:val="321A8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A42"/>
    <w:multiLevelType w:val="hybridMultilevel"/>
    <w:tmpl w:val="FB3A76A2"/>
    <w:lvl w:ilvl="0" w:tplc="32C06AB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2FB4"/>
    <w:multiLevelType w:val="hybridMultilevel"/>
    <w:tmpl w:val="E926FB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298C"/>
    <w:multiLevelType w:val="multilevel"/>
    <w:tmpl w:val="2C0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C923C28"/>
    <w:multiLevelType w:val="hybridMultilevel"/>
    <w:tmpl w:val="37B0A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A2"/>
    <w:rsid w:val="000F6DF4"/>
    <w:rsid w:val="002D4753"/>
    <w:rsid w:val="00504F9A"/>
    <w:rsid w:val="005432CD"/>
    <w:rsid w:val="00736CB6"/>
    <w:rsid w:val="009340D2"/>
    <w:rsid w:val="00996670"/>
    <w:rsid w:val="009D11A2"/>
    <w:rsid w:val="009D2E36"/>
    <w:rsid w:val="00B66D0F"/>
    <w:rsid w:val="00CB7911"/>
    <w:rsid w:val="00CC5123"/>
    <w:rsid w:val="00F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A8C4B-F868-4894-82C6-09C5ECC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1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D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dcterms:created xsi:type="dcterms:W3CDTF">2020-11-26T11:23:00Z</dcterms:created>
  <dcterms:modified xsi:type="dcterms:W3CDTF">2020-11-26T11:23:00Z</dcterms:modified>
</cp:coreProperties>
</file>